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49" w:rsidRPr="00FE4360" w:rsidRDefault="001841BD" w:rsidP="001841BD">
      <w:pPr>
        <w:jc w:val="center"/>
        <w:rPr>
          <w:b/>
          <w:u w:val="single"/>
        </w:rPr>
      </w:pPr>
      <w:r w:rsidRPr="00FE4360">
        <w:rPr>
          <w:b/>
          <w:u w:val="single"/>
        </w:rPr>
        <w:t>Run Booking form for run leaders</w:t>
      </w:r>
    </w:p>
    <w:p w:rsidR="001841BD" w:rsidRDefault="001841BD" w:rsidP="00BD4DA9">
      <w:pPr>
        <w:rPr>
          <w:b/>
        </w:rPr>
      </w:pPr>
      <w:r>
        <w:rPr>
          <w:b/>
        </w:rPr>
        <w:t xml:space="preserve">Please indicate which run you would like to lead by ticking the box. </w:t>
      </w:r>
      <w:r w:rsidR="00FE4360">
        <w:rPr>
          <w:b/>
        </w:rPr>
        <w:t>Start time will normally be 10.30</w:t>
      </w:r>
      <w:r w:rsidR="00BD4DA9">
        <w:rPr>
          <w:b/>
        </w:rPr>
        <w:t>am</w:t>
      </w:r>
      <w:r w:rsidR="00FE4360">
        <w:rPr>
          <w:b/>
        </w:rPr>
        <w:t xml:space="preserve"> for 11am </w:t>
      </w:r>
      <w:r w:rsidR="00BD4DA9">
        <w:rPr>
          <w:b/>
        </w:rPr>
        <w:t xml:space="preserve">for daytime runs and 7pm for 7.30 pm departure for evening runs </w:t>
      </w:r>
      <w:r w:rsidR="00FE4360">
        <w:rPr>
          <w:b/>
        </w:rPr>
        <w:t>from the Full Moon, but can be changed by agreement*</w:t>
      </w:r>
      <w:r w:rsidR="00BD4DA9">
        <w:rPr>
          <w:b/>
        </w:rPr>
        <w:t xml:space="preserve"> All runs will be ‘</w:t>
      </w:r>
      <w:proofErr w:type="spellStart"/>
      <w:r w:rsidR="00BD4DA9">
        <w:rPr>
          <w:b/>
        </w:rPr>
        <w:t>Dispach</w:t>
      </w:r>
      <w:proofErr w:type="spellEnd"/>
      <w:r w:rsidR="00BD4DA9">
        <w:rPr>
          <w:b/>
        </w:rPr>
        <w:t xml:space="preserve"> style’ unless by prior agreement with committee.</w:t>
      </w:r>
    </w:p>
    <w:p w:rsidR="00F21317" w:rsidRPr="00F21317" w:rsidRDefault="00F21317" w:rsidP="001841BD">
      <w:pPr>
        <w:jc w:val="center"/>
      </w:pPr>
      <w:r w:rsidRPr="00F21317">
        <w:t>Please send completed forms to the secretary ASAP</w:t>
      </w:r>
    </w:p>
    <w:p w:rsidR="00E54B11" w:rsidRDefault="00FE4360" w:rsidP="00FE4360">
      <w:pPr>
        <w:rPr>
          <w:b/>
        </w:rPr>
      </w:pPr>
      <w:r>
        <w:rPr>
          <w:b/>
        </w:rPr>
        <w:t>Name…………………………………………………..……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VMCC membership No…………….</w:t>
      </w:r>
    </w:p>
    <w:p w:rsidR="00FE4360" w:rsidRDefault="00FE4360" w:rsidP="00FE4360">
      <w:r>
        <w:t>*Proposed start……………………………………………………… Postcode………….. Start time………………………..</w:t>
      </w:r>
    </w:p>
    <w:p w:rsidR="00FE4360" w:rsidRDefault="00FE4360" w:rsidP="00FE4360">
      <w:r>
        <w:t xml:space="preserve">Proposed finish……………………………………………………. </w:t>
      </w:r>
      <w:r w:rsidR="00F21317">
        <w:t xml:space="preserve">  </w:t>
      </w:r>
      <w:r>
        <w:t>Postcode…………..  Mileage…………………………….</w:t>
      </w:r>
    </w:p>
    <w:p w:rsidR="00FE4360" w:rsidRDefault="00FE4360" w:rsidP="00FE4360">
      <w:r>
        <w:t>Girder Fork only</w:t>
      </w:r>
      <w:r>
        <w:tab/>
      </w:r>
      <w:r>
        <w:tab/>
      </w:r>
      <w:r>
        <w:tab/>
      </w:r>
      <w:r w:rsidR="00F21317">
        <w:tab/>
      </w:r>
      <w:r w:rsidR="00F21317">
        <w:tab/>
      </w:r>
      <w:r>
        <w:t>Yes/no    Delete as appropriate</w:t>
      </w:r>
    </w:p>
    <w:p w:rsidR="00FE4360" w:rsidRDefault="00FE4360" w:rsidP="00FE4360">
      <w:proofErr w:type="gramStart"/>
      <w:r>
        <w:t>Suitable for under 125cc machine?</w:t>
      </w:r>
      <w:proofErr w:type="gramEnd"/>
      <w:r>
        <w:t xml:space="preserve"> </w:t>
      </w:r>
      <w:r>
        <w:tab/>
      </w:r>
      <w:r w:rsidR="00F21317">
        <w:tab/>
      </w:r>
      <w:r w:rsidR="00F21317">
        <w:tab/>
      </w:r>
      <w:r>
        <w:t xml:space="preserve">Yes/no    </w:t>
      </w:r>
      <w:proofErr w:type="gramStart"/>
      <w:r>
        <w:t>Delete</w:t>
      </w:r>
      <w:proofErr w:type="gramEnd"/>
      <w:r>
        <w:t xml:space="preserve"> as appropriate</w:t>
      </w:r>
    </w:p>
    <w:p w:rsidR="00FE4360" w:rsidRDefault="00FE4360" w:rsidP="00FE4360">
      <w:proofErr w:type="gramStart"/>
      <w:r>
        <w:t>Suitable for Belt Drive machine?</w:t>
      </w:r>
      <w:proofErr w:type="gramEnd"/>
      <w:r>
        <w:t xml:space="preserve"> </w:t>
      </w:r>
      <w:r>
        <w:tab/>
      </w:r>
      <w:r w:rsidR="00F21317">
        <w:tab/>
      </w:r>
      <w:r w:rsidR="00F21317">
        <w:tab/>
      </w:r>
      <w:r>
        <w:t xml:space="preserve">Yes/no    </w:t>
      </w:r>
      <w:proofErr w:type="gramStart"/>
      <w:r>
        <w:t>Delete</w:t>
      </w:r>
      <w:proofErr w:type="gramEnd"/>
      <w:r>
        <w:t xml:space="preserve"> as appropriate</w:t>
      </w:r>
    </w:p>
    <w:p w:rsidR="00FE4360" w:rsidRDefault="00FE4360" w:rsidP="00FE4360">
      <w:r>
        <w:t>Suitab</w:t>
      </w:r>
      <w:r w:rsidR="00F21317">
        <w:t>le for larger capacity machine only (Long Run)</w:t>
      </w:r>
      <w:r w:rsidR="00F21317">
        <w:tab/>
      </w:r>
      <w:r>
        <w:t>Yes/no    Delete as appropriate</w:t>
      </w:r>
    </w:p>
    <w:tbl>
      <w:tblPr>
        <w:tblStyle w:val="TableGrid"/>
        <w:tblW w:w="3931" w:type="dxa"/>
        <w:tblLook w:val="04A0" w:firstRow="1" w:lastRow="0" w:firstColumn="1" w:lastColumn="0" w:noHBand="0" w:noVBand="1"/>
      </w:tblPr>
      <w:tblGrid>
        <w:gridCol w:w="3564"/>
        <w:gridCol w:w="367"/>
      </w:tblGrid>
      <w:tr w:rsidR="001841BD" w:rsidRPr="002F2FE9" w:rsidTr="001841BD">
        <w:tc>
          <w:tcPr>
            <w:tcW w:w="3564" w:type="dxa"/>
          </w:tcPr>
          <w:p w:rsidR="001841BD" w:rsidRPr="002F2FE9" w:rsidRDefault="001841BD" w:rsidP="00486FD9">
            <w:pPr>
              <w:rPr>
                <w:color w:val="FF0000"/>
                <w:sz w:val="20"/>
                <w:szCs w:val="20"/>
              </w:rPr>
            </w:pPr>
            <w:r w:rsidRPr="002F2FE9">
              <w:rPr>
                <w:b/>
                <w:sz w:val="20"/>
                <w:szCs w:val="20"/>
              </w:rPr>
              <w:t>April</w:t>
            </w:r>
            <w:r w:rsidRPr="002F2FE9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486FD9" w:rsidRPr="00486FD9">
              <w:rPr>
                <w:b/>
                <w:color w:val="7030A0"/>
                <w:sz w:val="16"/>
                <w:szCs w:val="16"/>
              </w:rPr>
              <w:t>Final date for changes</w:t>
            </w:r>
            <w:r w:rsidRPr="00486FD9">
              <w:rPr>
                <w:b/>
                <w:color w:val="7030A0"/>
                <w:sz w:val="16"/>
                <w:szCs w:val="16"/>
              </w:rPr>
              <w:t xml:space="preserve"> 28 Feb 2025</w:t>
            </w:r>
          </w:p>
        </w:tc>
        <w:tc>
          <w:tcPr>
            <w:tcW w:w="367" w:type="dxa"/>
          </w:tcPr>
          <w:p w:rsidR="001841BD" w:rsidRPr="002F2FE9" w:rsidRDefault="001841BD" w:rsidP="001841BD">
            <w:pPr>
              <w:rPr>
                <w:color w:val="FF0000"/>
                <w:sz w:val="20"/>
                <w:szCs w:val="20"/>
              </w:rPr>
            </w:pPr>
          </w:p>
        </w:tc>
      </w:tr>
      <w:tr w:rsidR="001841BD" w:rsidRPr="00B40F4A" w:rsidTr="001841BD">
        <w:tc>
          <w:tcPr>
            <w:tcW w:w="3564" w:type="dxa"/>
          </w:tcPr>
          <w:p w:rsidR="001841BD" w:rsidRPr="00F21317" w:rsidRDefault="001841BD" w:rsidP="002917D5">
            <w:pPr>
              <w:rPr>
                <w:sz w:val="20"/>
                <w:szCs w:val="20"/>
              </w:rPr>
            </w:pPr>
            <w:r w:rsidRPr="00F21317">
              <w:rPr>
                <w:sz w:val="20"/>
                <w:szCs w:val="20"/>
              </w:rPr>
              <w:t xml:space="preserve">Mon       21  Spring Run </w:t>
            </w:r>
            <w:r w:rsidRPr="00F21317">
              <w:rPr>
                <w:sz w:val="12"/>
                <w:szCs w:val="12"/>
              </w:rPr>
              <w:t>(back up 5 May)</w:t>
            </w:r>
          </w:p>
        </w:tc>
        <w:tc>
          <w:tcPr>
            <w:tcW w:w="367" w:type="dxa"/>
          </w:tcPr>
          <w:p w:rsidR="001841BD" w:rsidRPr="00B40F4A" w:rsidRDefault="001841BD" w:rsidP="001841BD">
            <w:pPr>
              <w:rPr>
                <w:color w:val="FF0000"/>
                <w:sz w:val="20"/>
                <w:szCs w:val="20"/>
              </w:rPr>
            </w:pPr>
          </w:p>
        </w:tc>
      </w:tr>
      <w:tr w:rsidR="00BA3361" w:rsidRPr="002F2FE9" w:rsidTr="001841BD">
        <w:tc>
          <w:tcPr>
            <w:tcW w:w="3564" w:type="dxa"/>
          </w:tcPr>
          <w:p w:rsidR="00BA3361" w:rsidRPr="002F2FE9" w:rsidRDefault="00BA3361" w:rsidP="00486FD9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BA3361" w:rsidRPr="002F2FE9" w:rsidRDefault="00BA3361" w:rsidP="001841BD">
            <w:pPr>
              <w:rPr>
                <w:sz w:val="20"/>
                <w:szCs w:val="20"/>
              </w:rPr>
            </w:pPr>
          </w:p>
        </w:tc>
      </w:tr>
      <w:tr w:rsidR="001841BD" w:rsidRPr="002F2FE9" w:rsidTr="001841BD">
        <w:tc>
          <w:tcPr>
            <w:tcW w:w="3564" w:type="dxa"/>
          </w:tcPr>
          <w:p w:rsidR="001841BD" w:rsidRPr="002F2FE9" w:rsidRDefault="001841BD" w:rsidP="00486FD9">
            <w:pPr>
              <w:rPr>
                <w:sz w:val="20"/>
                <w:szCs w:val="20"/>
              </w:rPr>
            </w:pPr>
            <w:r w:rsidRPr="002F2FE9">
              <w:rPr>
                <w:b/>
                <w:sz w:val="20"/>
                <w:szCs w:val="20"/>
              </w:rPr>
              <w:t>May</w:t>
            </w:r>
            <w:r w:rsidRPr="002F2FE9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486FD9" w:rsidRPr="00486FD9">
              <w:rPr>
                <w:b/>
                <w:color w:val="7030A0"/>
                <w:sz w:val="16"/>
                <w:szCs w:val="16"/>
              </w:rPr>
              <w:t>Final date for changes</w:t>
            </w:r>
            <w:r w:rsidRPr="00486FD9">
              <w:rPr>
                <w:b/>
                <w:color w:val="7030A0"/>
                <w:sz w:val="16"/>
                <w:szCs w:val="16"/>
              </w:rPr>
              <w:t xml:space="preserve"> 28 Mar 2025</w:t>
            </w:r>
          </w:p>
        </w:tc>
        <w:tc>
          <w:tcPr>
            <w:tcW w:w="367" w:type="dxa"/>
          </w:tcPr>
          <w:p w:rsidR="001841BD" w:rsidRPr="002F2FE9" w:rsidRDefault="001841BD" w:rsidP="001841BD">
            <w:pPr>
              <w:rPr>
                <w:sz w:val="20"/>
                <w:szCs w:val="20"/>
              </w:rPr>
            </w:pPr>
          </w:p>
        </w:tc>
      </w:tr>
      <w:tr w:rsidR="001841BD" w:rsidRPr="00B40F4A" w:rsidTr="001841BD">
        <w:tc>
          <w:tcPr>
            <w:tcW w:w="3564" w:type="dxa"/>
          </w:tcPr>
          <w:p w:rsidR="001841BD" w:rsidRPr="00F21317" w:rsidRDefault="001841BD" w:rsidP="00F21317">
            <w:pPr>
              <w:rPr>
                <w:sz w:val="20"/>
                <w:szCs w:val="20"/>
              </w:rPr>
            </w:pPr>
            <w:r w:rsidRPr="00F21317">
              <w:rPr>
                <w:sz w:val="20"/>
                <w:szCs w:val="20"/>
              </w:rPr>
              <w:t>Sat          17   Aston Hill Climb</w:t>
            </w:r>
            <w:r w:rsidR="00F21317" w:rsidRPr="00F21317">
              <w:rPr>
                <w:sz w:val="20"/>
                <w:szCs w:val="20"/>
              </w:rPr>
              <w:t xml:space="preserve"> (helper)</w:t>
            </w:r>
          </w:p>
        </w:tc>
        <w:tc>
          <w:tcPr>
            <w:tcW w:w="367" w:type="dxa"/>
          </w:tcPr>
          <w:p w:rsidR="001841BD" w:rsidRPr="00B40F4A" w:rsidRDefault="001841BD" w:rsidP="001841BD">
            <w:pPr>
              <w:rPr>
                <w:color w:val="FF0000"/>
                <w:sz w:val="20"/>
                <w:szCs w:val="20"/>
              </w:rPr>
            </w:pPr>
          </w:p>
        </w:tc>
      </w:tr>
      <w:tr w:rsidR="001841BD" w:rsidRPr="00B40F4A" w:rsidTr="001841BD">
        <w:tc>
          <w:tcPr>
            <w:tcW w:w="3564" w:type="dxa"/>
          </w:tcPr>
          <w:p w:rsidR="001841BD" w:rsidRPr="00F21317" w:rsidRDefault="001841BD" w:rsidP="002917D5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841BD" w:rsidRPr="00B40F4A" w:rsidRDefault="001841BD" w:rsidP="001841BD">
            <w:pPr>
              <w:rPr>
                <w:color w:val="FF0000"/>
                <w:sz w:val="20"/>
                <w:szCs w:val="20"/>
              </w:rPr>
            </w:pPr>
          </w:p>
        </w:tc>
      </w:tr>
      <w:tr w:rsidR="001841BD" w:rsidRPr="002F2FE9" w:rsidTr="001841BD">
        <w:trPr>
          <w:trHeight w:val="70"/>
        </w:trPr>
        <w:tc>
          <w:tcPr>
            <w:tcW w:w="3564" w:type="dxa"/>
          </w:tcPr>
          <w:p w:rsidR="001841BD" w:rsidRPr="002F2FE9" w:rsidRDefault="001841BD" w:rsidP="00486FD9">
            <w:pPr>
              <w:rPr>
                <w:b/>
                <w:color w:val="FF0000"/>
                <w:sz w:val="20"/>
                <w:szCs w:val="20"/>
              </w:rPr>
            </w:pPr>
            <w:r w:rsidRPr="002F2FE9">
              <w:rPr>
                <w:b/>
                <w:sz w:val="20"/>
                <w:szCs w:val="20"/>
              </w:rPr>
              <w:t>September</w:t>
            </w:r>
            <w:r w:rsidRPr="002F2FE9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486FD9" w:rsidRPr="00486FD9">
              <w:rPr>
                <w:b/>
                <w:color w:val="7030A0"/>
                <w:sz w:val="16"/>
                <w:szCs w:val="16"/>
              </w:rPr>
              <w:t>Final date for changes</w:t>
            </w:r>
            <w:r w:rsidRPr="00486FD9">
              <w:rPr>
                <w:b/>
                <w:color w:val="7030A0"/>
                <w:sz w:val="16"/>
                <w:szCs w:val="16"/>
              </w:rPr>
              <w:t xml:space="preserve"> 28 Jul 2025</w:t>
            </w:r>
          </w:p>
        </w:tc>
        <w:tc>
          <w:tcPr>
            <w:tcW w:w="367" w:type="dxa"/>
          </w:tcPr>
          <w:p w:rsidR="001841BD" w:rsidRPr="002F2FE9" w:rsidRDefault="001841BD" w:rsidP="001841B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841BD" w:rsidRPr="00B40F4A" w:rsidTr="001841BD">
        <w:tc>
          <w:tcPr>
            <w:tcW w:w="3564" w:type="dxa"/>
          </w:tcPr>
          <w:p w:rsidR="001841BD" w:rsidRPr="00F21317" w:rsidRDefault="00BA3361" w:rsidP="002917D5">
            <w:pPr>
              <w:rPr>
                <w:sz w:val="20"/>
                <w:szCs w:val="20"/>
              </w:rPr>
            </w:pPr>
            <w:r w:rsidRPr="00F21317">
              <w:rPr>
                <w:sz w:val="20"/>
                <w:szCs w:val="20"/>
              </w:rPr>
              <w:t>Sun        21 Sand and Motorcycles</w:t>
            </w:r>
          </w:p>
        </w:tc>
        <w:tc>
          <w:tcPr>
            <w:tcW w:w="367" w:type="dxa"/>
          </w:tcPr>
          <w:p w:rsidR="001841BD" w:rsidRPr="00B40F4A" w:rsidRDefault="001841BD" w:rsidP="001841BD">
            <w:pPr>
              <w:rPr>
                <w:color w:val="FF0000"/>
                <w:sz w:val="20"/>
                <w:szCs w:val="20"/>
              </w:rPr>
            </w:pPr>
          </w:p>
        </w:tc>
      </w:tr>
      <w:tr w:rsidR="001841BD" w:rsidRPr="00B40F4A" w:rsidTr="001841BD">
        <w:tc>
          <w:tcPr>
            <w:tcW w:w="3564" w:type="dxa"/>
          </w:tcPr>
          <w:p w:rsidR="001841BD" w:rsidRPr="00F21317" w:rsidRDefault="001841BD" w:rsidP="002917D5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841BD" w:rsidRPr="00B40F4A" w:rsidRDefault="001841BD" w:rsidP="001841BD">
            <w:pPr>
              <w:rPr>
                <w:color w:val="FF0000"/>
                <w:sz w:val="20"/>
                <w:szCs w:val="20"/>
              </w:rPr>
            </w:pPr>
          </w:p>
        </w:tc>
      </w:tr>
      <w:tr w:rsidR="001841BD" w:rsidRPr="002F2FE9" w:rsidTr="001841BD">
        <w:tc>
          <w:tcPr>
            <w:tcW w:w="3564" w:type="dxa"/>
          </w:tcPr>
          <w:p w:rsidR="001841BD" w:rsidRPr="002F2FE9" w:rsidRDefault="001841BD" w:rsidP="00486FD9">
            <w:pPr>
              <w:rPr>
                <w:b/>
                <w:color w:val="FF0000"/>
                <w:sz w:val="20"/>
                <w:szCs w:val="20"/>
              </w:rPr>
            </w:pPr>
            <w:r w:rsidRPr="002F2FE9">
              <w:rPr>
                <w:b/>
                <w:sz w:val="20"/>
                <w:szCs w:val="20"/>
              </w:rPr>
              <w:t xml:space="preserve">October </w:t>
            </w:r>
            <w:r w:rsidR="00486FD9" w:rsidRPr="00486FD9">
              <w:rPr>
                <w:b/>
                <w:color w:val="7030A0"/>
                <w:sz w:val="16"/>
                <w:szCs w:val="16"/>
              </w:rPr>
              <w:t>Final date for changes</w:t>
            </w:r>
            <w:r w:rsidRPr="00486FD9">
              <w:rPr>
                <w:b/>
                <w:color w:val="7030A0"/>
                <w:sz w:val="16"/>
                <w:szCs w:val="16"/>
              </w:rPr>
              <w:t xml:space="preserve"> 28 August 2025</w:t>
            </w:r>
          </w:p>
        </w:tc>
        <w:tc>
          <w:tcPr>
            <w:tcW w:w="367" w:type="dxa"/>
          </w:tcPr>
          <w:p w:rsidR="001841BD" w:rsidRPr="002F2FE9" w:rsidRDefault="001841BD" w:rsidP="001841B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841BD" w:rsidRPr="00B40F4A" w:rsidTr="001841BD">
        <w:tc>
          <w:tcPr>
            <w:tcW w:w="3564" w:type="dxa"/>
          </w:tcPr>
          <w:p w:rsidR="001841BD" w:rsidRPr="00F21317" w:rsidRDefault="00BA3361" w:rsidP="002917D5">
            <w:pPr>
              <w:rPr>
                <w:sz w:val="20"/>
                <w:szCs w:val="20"/>
              </w:rPr>
            </w:pPr>
            <w:r w:rsidRPr="00F21317">
              <w:rPr>
                <w:sz w:val="20"/>
                <w:szCs w:val="20"/>
              </w:rPr>
              <w:t>Wed          8   Midweek Run</w:t>
            </w:r>
          </w:p>
        </w:tc>
        <w:tc>
          <w:tcPr>
            <w:tcW w:w="367" w:type="dxa"/>
          </w:tcPr>
          <w:p w:rsidR="001841BD" w:rsidRPr="00B40F4A" w:rsidRDefault="001841BD" w:rsidP="001841BD">
            <w:pPr>
              <w:rPr>
                <w:color w:val="FF0000"/>
                <w:sz w:val="20"/>
                <w:szCs w:val="20"/>
              </w:rPr>
            </w:pPr>
          </w:p>
        </w:tc>
      </w:tr>
      <w:tr w:rsidR="001841BD" w:rsidRPr="00B40F4A" w:rsidTr="001841BD">
        <w:tc>
          <w:tcPr>
            <w:tcW w:w="3564" w:type="dxa"/>
          </w:tcPr>
          <w:p w:rsidR="001841BD" w:rsidRPr="00F21317" w:rsidRDefault="001841BD" w:rsidP="002917D5">
            <w:pPr>
              <w:tabs>
                <w:tab w:val="left" w:pos="720"/>
                <w:tab w:val="left" w:pos="1440"/>
                <w:tab w:val="center" w:pos="2504"/>
                <w:tab w:val="left" w:pos="2880"/>
              </w:tabs>
              <w:rPr>
                <w:sz w:val="20"/>
                <w:szCs w:val="20"/>
              </w:rPr>
            </w:pPr>
            <w:r w:rsidRPr="00F21317">
              <w:rPr>
                <w:sz w:val="20"/>
                <w:szCs w:val="20"/>
              </w:rPr>
              <w:tab/>
            </w:r>
          </w:p>
        </w:tc>
        <w:tc>
          <w:tcPr>
            <w:tcW w:w="367" w:type="dxa"/>
          </w:tcPr>
          <w:p w:rsidR="001841BD" w:rsidRPr="00B40F4A" w:rsidRDefault="001841BD" w:rsidP="001841BD">
            <w:pPr>
              <w:tabs>
                <w:tab w:val="left" w:pos="720"/>
                <w:tab w:val="left" w:pos="1440"/>
                <w:tab w:val="center" w:pos="2504"/>
                <w:tab w:val="left" w:pos="2880"/>
              </w:tabs>
              <w:rPr>
                <w:color w:val="FF0000"/>
                <w:sz w:val="20"/>
                <w:szCs w:val="20"/>
              </w:rPr>
            </w:pPr>
          </w:p>
        </w:tc>
      </w:tr>
      <w:tr w:rsidR="001841BD" w:rsidRPr="002F2FE9" w:rsidTr="001841BD">
        <w:tc>
          <w:tcPr>
            <w:tcW w:w="3564" w:type="dxa"/>
          </w:tcPr>
          <w:p w:rsidR="001841BD" w:rsidRPr="002F2FE9" w:rsidRDefault="001841BD" w:rsidP="00486FD9">
            <w:pPr>
              <w:rPr>
                <w:color w:val="FF0000"/>
                <w:sz w:val="20"/>
                <w:szCs w:val="20"/>
              </w:rPr>
            </w:pPr>
            <w:r w:rsidRPr="002F2FE9">
              <w:rPr>
                <w:b/>
                <w:sz w:val="20"/>
                <w:szCs w:val="20"/>
              </w:rPr>
              <w:t>November</w:t>
            </w:r>
            <w:r w:rsidRPr="002F2FE9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486FD9" w:rsidRPr="00486FD9">
              <w:rPr>
                <w:b/>
                <w:color w:val="7030A0"/>
                <w:sz w:val="16"/>
                <w:szCs w:val="16"/>
              </w:rPr>
              <w:t>Final date for changes</w:t>
            </w:r>
            <w:r w:rsidRPr="00486FD9">
              <w:rPr>
                <w:b/>
                <w:color w:val="7030A0"/>
                <w:sz w:val="16"/>
                <w:szCs w:val="16"/>
              </w:rPr>
              <w:t xml:space="preserve"> 28 Sep 2025</w:t>
            </w:r>
          </w:p>
        </w:tc>
        <w:tc>
          <w:tcPr>
            <w:tcW w:w="367" w:type="dxa"/>
          </w:tcPr>
          <w:p w:rsidR="001841BD" w:rsidRPr="002F2FE9" w:rsidRDefault="001841BD" w:rsidP="001841BD">
            <w:pPr>
              <w:rPr>
                <w:color w:val="FF0000"/>
                <w:sz w:val="20"/>
                <w:szCs w:val="20"/>
              </w:rPr>
            </w:pPr>
          </w:p>
        </w:tc>
      </w:tr>
      <w:tr w:rsidR="001841BD" w:rsidRPr="00B40F4A" w:rsidTr="001841BD">
        <w:tc>
          <w:tcPr>
            <w:tcW w:w="3564" w:type="dxa"/>
          </w:tcPr>
          <w:p w:rsidR="001841BD" w:rsidRPr="00B40F4A" w:rsidRDefault="001841BD" w:rsidP="002917D5">
            <w:pPr>
              <w:rPr>
                <w:color w:val="FF0000"/>
                <w:sz w:val="20"/>
                <w:szCs w:val="20"/>
              </w:rPr>
            </w:pPr>
            <w:r w:rsidRPr="00F21317">
              <w:rPr>
                <w:sz w:val="20"/>
                <w:szCs w:val="20"/>
              </w:rPr>
              <w:t>Wed       12  Midweek Run</w:t>
            </w:r>
            <w:r w:rsidRPr="00B40F4A">
              <w:rPr>
                <w:color w:val="FF0000"/>
                <w:sz w:val="20"/>
                <w:szCs w:val="20"/>
              </w:rPr>
              <w:tab/>
            </w:r>
          </w:p>
        </w:tc>
        <w:tc>
          <w:tcPr>
            <w:tcW w:w="367" w:type="dxa"/>
          </w:tcPr>
          <w:p w:rsidR="001841BD" w:rsidRPr="00B40F4A" w:rsidRDefault="001841BD" w:rsidP="001841BD">
            <w:pPr>
              <w:rPr>
                <w:color w:val="FF0000"/>
                <w:sz w:val="20"/>
                <w:szCs w:val="20"/>
              </w:rPr>
            </w:pPr>
          </w:p>
        </w:tc>
      </w:tr>
      <w:tr w:rsidR="001841BD" w:rsidRPr="002F2FE9" w:rsidTr="001841BD">
        <w:tc>
          <w:tcPr>
            <w:tcW w:w="3564" w:type="dxa"/>
          </w:tcPr>
          <w:p w:rsidR="001841BD" w:rsidRPr="002F2FE9" w:rsidRDefault="001841BD" w:rsidP="00486FD9">
            <w:pPr>
              <w:rPr>
                <w:color w:val="FF0000"/>
                <w:sz w:val="20"/>
                <w:szCs w:val="20"/>
              </w:rPr>
            </w:pPr>
            <w:r w:rsidRPr="002F2FE9">
              <w:rPr>
                <w:b/>
                <w:sz w:val="20"/>
                <w:szCs w:val="20"/>
              </w:rPr>
              <w:t>December</w:t>
            </w:r>
            <w:r w:rsidRPr="002F2FE9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486FD9" w:rsidRPr="00486FD9">
              <w:rPr>
                <w:b/>
                <w:color w:val="7030A0"/>
                <w:sz w:val="16"/>
                <w:szCs w:val="16"/>
              </w:rPr>
              <w:t>Final date for changes</w:t>
            </w:r>
            <w:r w:rsidRPr="00486FD9">
              <w:rPr>
                <w:b/>
                <w:color w:val="7030A0"/>
                <w:sz w:val="16"/>
                <w:szCs w:val="16"/>
              </w:rPr>
              <w:t xml:space="preserve"> 28 Oct 2025</w:t>
            </w:r>
          </w:p>
        </w:tc>
        <w:tc>
          <w:tcPr>
            <w:tcW w:w="367" w:type="dxa"/>
          </w:tcPr>
          <w:p w:rsidR="001841BD" w:rsidRPr="002F2FE9" w:rsidRDefault="001841BD" w:rsidP="001841BD">
            <w:pPr>
              <w:rPr>
                <w:color w:val="FF0000"/>
                <w:sz w:val="20"/>
                <w:szCs w:val="20"/>
              </w:rPr>
            </w:pPr>
          </w:p>
        </w:tc>
      </w:tr>
      <w:tr w:rsidR="001841BD" w:rsidRPr="00B40F4A" w:rsidTr="001841BD">
        <w:tc>
          <w:tcPr>
            <w:tcW w:w="3564" w:type="dxa"/>
          </w:tcPr>
          <w:p w:rsidR="001841BD" w:rsidRPr="00F21317" w:rsidRDefault="001841BD" w:rsidP="002917D5">
            <w:pPr>
              <w:rPr>
                <w:sz w:val="20"/>
                <w:szCs w:val="20"/>
              </w:rPr>
            </w:pPr>
            <w:r w:rsidRPr="00F21317">
              <w:rPr>
                <w:sz w:val="20"/>
                <w:szCs w:val="20"/>
              </w:rPr>
              <w:t xml:space="preserve">Wed         10 </w:t>
            </w:r>
            <w:r w:rsidRPr="00F21317">
              <w:rPr>
                <w:sz w:val="16"/>
                <w:szCs w:val="16"/>
              </w:rPr>
              <w:t>Coffee Morning/winter wandering</w:t>
            </w:r>
          </w:p>
        </w:tc>
        <w:tc>
          <w:tcPr>
            <w:tcW w:w="367" w:type="dxa"/>
          </w:tcPr>
          <w:p w:rsidR="001841BD" w:rsidRPr="00B40F4A" w:rsidRDefault="001841BD" w:rsidP="001841BD">
            <w:pPr>
              <w:rPr>
                <w:color w:val="FF0000"/>
                <w:sz w:val="20"/>
                <w:szCs w:val="20"/>
              </w:rPr>
            </w:pPr>
          </w:p>
        </w:tc>
      </w:tr>
      <w:tr w:rsidR="001841BD" w:rsidRPr="00B40F4A" w:rsidTr="001841BD">
        <w:tc>
          <w:tcPr>
            <w:tcW w:w="3564" w:type="dxa"/>
          </w:tcPr>
          <w:p w:rsidR="001841BD" w:rsidRPr="00F21317" w:rsidRDefault="001841BD" w:rsidP="002917D5">
            <w:pPr>
              <w:rPr>
                <w:b/>
                <w:sz w:val="20"/>
                <w:szCs w:val="20"/>
              </w:rPr>
            </w:pPr>
            <w:r w:rsidRPr="00F21317">
              <w:rPr>
                <w:sz w:val="20"/>
                <w:szCs w:val="20"/>
              </w:rPr>
              <w:t>Fri            26 Sarratt Run</w:t>
            </w:r>
          </w:p>
        </w:tc>
        <w:tc>
          <w:tcPr>
            <w:tcW w:w="367" w:type="dxa"/>
          </w:tcPr>
          <w:p w:rsidR="001841BD" w:rsidRPr="00B40F4A" w:rsidRDefault="001841BD" w:rsidP="001841BD">
            <w:pPr>
              <w:rPr>
                <w:b/>
                <w:color w:val="FF0000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FE4360" w:rsidRDefault="00FE4360"/>
    <w:sectPr w:rsidR="00FE4360" w:rsidSect="00F213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745D"/>
    <w:multiLevelType w:val="hybridMultilevel"/>
    <w:tmpl w:val="DCA65476"/>
    <w:lvl w:ilvl="0" w:tplc="515A3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BD"/>
    <w:rsid w:val="000A33E0"/>
    <w:rsid w:val="001841BD"/>
    <w:rsid w:val="002B1D35"/>
    <w:rsid w:val="00486FD9"/>
    <w:rsid w:val="00533531"/>
    <w:rsid w:val="008C2772"/>
    <w:rsid w:val="00B52650"/>
    <w:rsid w:val="00B74449"/>
    <w:rsid w:val="00BA3361"/>
    <w:rsid w:val="00BD4DA9"/>
    <w:rsid w:val="00E461C4"/>
    <w:rsid w:val="00E54B11"/>
    <w:rsid w:val="00F21317"/>
    <w:rsid w:val="00F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933F-C8EA-4764-93F1-03C5E7A1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2</cp:revision>
  <dcterms:created xsi:type="dcterms:W3CDTF">2024-12-16T15:41:00Z</dcterms:created>
  <dcterms:modified xsi:type="dcterms:W3CDTF">2024-12-16T15:41:00Z</dcterms:modified>
</cp:coreProperties>
</file>